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BDF2" w14:textId="484C893A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4001C7">
        <w:rPr>
          <w:rFonts w:ascii="Arial" w:hAnsi="Arial" w:cs="Arial"/>
          <w:b/>
          <w:bCs/>
          <w:sz w:val="24"/>
          <w:szCs w:val="24"/>
        </w:rPr>
        <w:t>4</w:t>
      </w:r>
      <w:r w:rsidR="00032C05">
        <w:rPr>
          <w:rFonts w:ascii="Arial" w:hAnsi="Arial" w:cs="Arial"/>
          <w:b/>
          <w:bCs/>
          <w:sz w:val="24"/>
          <w:szCs w:val="24"/>
        </w:rPr>
        <w:t>3</w:t>
      </w:r>
      <w:r w:rsidRPr="003B6EA9">
        <w:rPr>
          <w:rFonts w:ascii="Arial" w:hAnsi="Arial" w:cs="Arial"/>
          <w:b/>
          <w:bCs/>
          <w:sz w:val="24"/>
          <w:szCs w:val="24"/>
        </w:rPr>
        <w:t>.2021</w:t>
      </w:r>
    </w:p>
    <w:p w14:paraId="6C7FBB83" w14:textId="5FA12029" w:rsidR="003B6EA9" w:rsidRPr="00032C05" w:rsidRDefault="003B6EA9" w:rsidP="00032C0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032C05" w:rsidRPr="00032C05">
        <w:rPr>
          <w:rFonts w:ascii="Arial" w:hAnsi="Arial" w:cs="Arial"/>
          <w:b/>
          <w:bCs/>
          <w:sz w:val="24"/>
          <w:szCs w:val="24"/>
        </w:rPr>
        <w:t>Wykonanie kompletnej dokumentacji projektowej dla zadania: Przebudowa – budowa kolektora odprowadzającego wody opadowe z zachodniej części miasta – ul. Traugutta-Głowackiego</w:t>
      </w:r>
    </w:p>
    <w:p w14:paraId="7B497F2E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05FB883A" w:rsidR="003B6EA9" w:rsidRPr="00032C05" w:rsidRDefault="003B6EA9" w:rsidP="003B6EA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032C05" w:rsidRPr="00032C05">
        <w:rPr>
          <w:rFonts w:ascii="Arial" w:hAnsi="Arial" w:cs="Arial"/>
          <w:b/>
          <w:bCs/>
          <w:sz w:val="24"/>
          <w:szCs w:val="24"/>
        </w:rPr>
        <w:t>Wykonanie kompletnej dokumentacji projektowej dla zadania: Przebudowa – budowa kolektora odprowadzającego wody opadowe z zachodniej części miasta – ul. Traugutta-Głowackiego</w:t>
      </w:r>
      <w:r w:rsidR="00032C05">
        <w:rPr>
          <w:rFonts w:ascii="Arial" w:hAnsi="Arial" w:cs="Arial"/>
          <w:b/>
          <w:bCs/>
          <w:sz w:val="24"/>
          <w:szCs w:val="24"/>
        </w:rPr>
        <w:t xml:space="preserve">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6F6EF60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75BEA0B6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lastRenderedPageBreak/>
        <w:t>ww. okolicznością, na podstawie art. 110 ust. 2 ustawy Pzp podjąłem następujące środki naprawcze:</w:t>
      </w:r>
    </w:p>
    <w:p w14:paraId="2E21E512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55DBCED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14:paraId="5825C4AF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A936D24" w14:textId="77777777" w:rsidR="001C20A8" w:rsidRPr="003B6EA9" w:rsidRDefault="001C20A8" w:rsidP="00E535F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77777777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032C05"/>
    <w:rsid w:val="001C20A8"/>
    <w:rsid w:val="003B6EA9"/>
    <w:rsid w:val="004001C7"/>
    <w:rsid w:val="006E2AF9"/>
    <w:rsid w:val="007D7B02"/>
    <w:rsid w:val="009A6E87"/>
    <w:rsid w:val="00B27715"/>
    <w:rsid w:val="00C37A93"/>
    <w:rsid w:val="00E5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9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9</cp:revision>
  <dcterms:created xsi:type="dcterms:W3CDTF">2021-10-28T07:30:00Z</dcterms:created>
  <dcterms:modified xsi:type="dcterms:W3CDTF">2021-11-16T11:23:00Z</dcterms:modified>
</cp:coreProperties>
</file>